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A85CE" w14:textId="77777777" w:rsidR="00C06FE5" w:rsidRDefault="008E4C6B" w:rsidP="00C06F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noProof/>
          <w:kern w:val="36"/>
          <w:sz w:val="48"/>
          <w:szCs w:val="48"/>
        </w:rPr>
        <w:drawing>
          <wp:inline distT="0" distB="0" distL="0" distR="0" wp14:anchorId="22AD107A" wp14:editId="585EFD80">
            <wp:extent cx="3302000" cy="1580508"/>
            <wp:effectExtent l="0" t="0" r="0" b="0"/>
            <wp:docPr id="8044258" name="Picture 1" descr="A red lion he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58" name="Picture 1" descr="A red lion head with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6258" cy="1596906"/>
                    </a:xfrm>
                    <a:prstGeom prst="rect">
                      <a:avLst/>
                    </a:prstGeom>
                  </pic:spPr>
                </pic:pic>
              </a:graphicData>
            </a:graphic>
          </wp:inline>
        </w:drawing>
      </w:r>
    </w:p>
    <w:p w14:paraId="256EABC0" w14:textId="77777777" w:rsidR="00A81903" w:rsidRPr="00A81903" w:rsidRDefault="00A81903" w:rsidP="00A81903">
      <w:pPr>
        <w:spacing w:before="100" w:beforeAutospacing="1" w:after="100" w:afterAutospacing="1" w:line="240" w:lineRule="auto"/>
        <w:jc w:val="center"/>
        <w:outlineLvl w:val="0"/>
        <w:rPr>
          <w:rFonts w:ascii="Times New Roman" w:eastAsia="Times New Roman" w:hAnsi="Times New Roman" w:cs="Times New Roman"/>
          <w:b/>
          <w:bCs/>
          <w:kern w:val="36"/>
          <w:sz w:val="36"/>
          <w:szCs w:val="36"/>
          <w14:ligatures w14:val="none"/>
        </w:rPr>
      </w:pPr>
      <w:r w:rsidRPr="00A81903">
        <w:rPr>
          <w:rFonts w:ascii="Times New Roman" w:eastAsia="Times New Roman" w:hAnsi="Times New Roman" w:cs="Times New Roman"/>
          <w:b/>
          <w:bCs/>
          <w:kern w:val="36"/>
          <w:sz w:val="36"/>
          <w:szCs w:val="36"/>
          <w14:ligatures w14:val="none"/>
        </w:rPr>
        <w:t>Fundraising &amp; Development Manager</w:t>
      </w:r>
    </w:p>
    <w:p w14:paraId="21BF9F45" w14:textId="77777777" w:rsidR="00A81903" w:rsidRPr="00A81903" w:rsidRDefault="00A81903" w:rsidP="00A8190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81903">
        <w:rPr>
          <w:rFonts w:ascii="Times New Roman" w:eastAsia="Times New Roman" w:hAnsi="Times New Roman" w:cs="Times New Roman"/>
          <w:b/>
          <w:bCs/>
          <w:kern w:val="0"/>
          <w:sz w:val="36"/>
          <w:szCs w:val="36"/>
          <w14:ligatures w14:val="none"/>
        </w:rPr>
        <w:t>Position Summary</w:t>
      </w:r>
    </w:p>
    <w:p w14:paraId="4F4DEE96" w14:textId="77777777" w:rsidR="00A81903" w:rsidRPr="00A81903" w:rsidRDefault="00A81903" w:rsidP="00A81903">
      <w:p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The Fundraising &amp; Development Manager is responsible for helping grow the financial resources necessary to advance His Glory's mission of reaching souls, expanding media outreach, and advancing Kingdom initiatives around the world. This individual will lead fundraising campaigns, donor engagement efforts, sponsorship development, and stewardship programs while building meaningful relationships with supporters, ministry partners, and major donors.</w:t>
      </w:r>
    </w:p>
    <w:p w14:paraId="7BC6C622" w14:textId="77777777" w:rsidR="00A81903" w:rsidRPr="00A81903" w:rsidRDefault="00A81903" w:rsidP="00A81903">
      <w:p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The ideal candidate is highly relational, mission-driven, organized, and passionate about helping people connect their giving to Kingdom impact.</w:t>
      </w:r>
    </w:p>
    <w:p w14:paraId="13ABF7CC" w14:textId="77777777" w:rsidR="00A81903" w:rsidRPr="00A81903" w:rsidRDefault="00A81903" w:rsidP="00A8190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81903">
        <w:rPr>
          <w:rFonts w:ascii="Times New Roman" w:eastAsia="Times New Roman" w:hAnsi="Times New Roman" w:cs="Times New Roman"/>
          <w:b/>
          <w:bCs/>
          <w:kern w:val="0"/>
          <w:sz w:val="36"/>
          <w:szCs w:val="36"/>
          <w14:ligatures w14:val="none"/>
        </w:rPr>
        <w:t>Key Responsibilities</w:t>
      </w:r>
    </w:p>
    <w:p w14:paraId="474E00BC" w14:textId="77777777" w:rsidR="00A81903" w:rsidRPr="00A81903" w:rsidRDefault="00A81903" w:rsidP="00A819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81903">
        <w:rPr>
          <w:rFonts w:ascii="Times New Roman" w:eastAsia="Times New Roman" w:hAnsi="Times New Roman" w:cs="Times New Roman"/>
          <w:b/>
          <w:bCs/>
          <w:kern w:val="0"/>
          <w:sz w:val="27"/>
          <w:szCs w:val="27"/>
          <w14:ligatures w14:val="none"/>
        </w:rPr>
        <w:t>Fundraising Strategy &amp; Execution</w:t>
      </w:r>
    </w:p>
    <w:p w14:paraId="167F0BE9" w14:textId="77777777" w:rsidR="00A81903" w:rsidRPr="00A81903" w:rsidRDefault="00A81903" w:rsidP="00A8190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Develop and execute annual fundraising plans and campaigns.</w:t>
      </w:r>
    </w:p>
    <w:p w14:paraId="22F8946E" w14:textId="77777777" w:rsidR="00A81903" w:rsidRPr="00A81903" w:rsidRDefault="00A81903" w:rsidP="00A8190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Identify opportunities to increase donations from individuals, churches, businesses, foundations, and ministry partners.</w:t>
      </w:r>
    </w:p>
    <w:p w14:paraId="35630EF0" w14:textId="77777777" w:rsidR="00A81903" w:rsidRPr="00A81903" w:rsidRDefault="00A81903" w:rsidP="00A8190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Support recurring giving, major gifts, capital campaigns, and special fundraising initiatives.</w:t>
      </w:r>
    </w:p>
    <w:p w14:paraId="3440D1E6" w14:textId="77777777" w:rsidR="00A81903" w:rsidRPr="00A81903" w:rsidRDefault="00A81903" w:rsidP="00A8190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Work closely with leadership to communicate ministry vision and funding needs.</w:t>
      </w:r>
    </w:p>
    <w:p w14:paraId="35C12DB0" w14:textId="77777777" w:rsidR="00A81903" w:rsidRPr="00A81903" w:rsidRDefault="00A81903" w:rsidP="00A819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81903">
        <w:rPr>
          <w:rFonts w:ascii="Times New Roman" w:eastAsia="Times New Roman" w:hAnsi="Times New Roman" w:cs="Times New Roman"/>
          <w:b/>
          <w:bCs/>
          <w:kern w:val="0"/>
          <w:sz w:val="27"/>
          <w:szCs w:val="27"/>
          <w14:ligatures w14:val="none"/>
        </w:rPr>
        <w:t>Donor Relations &amp; Stewardship</w:t>
      </w:r>
    </w:p>
    <w:p w14:paraId="4F027734" w14:textId="77777777" w:rsidR="00A81903" w:rsidRPr="00A81903" w:rsidRDefault="00A81903" w:rsidP="00A8190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Build and maintain strong relationships with donors and supporters.</w:t>
      </w:r>
    </w:p>
    <w:p w14:paraId="2CA3DD8F" w14:textId="77777777" w:rsidR="00A81903" w:rsidRPr="00A81903" w:rsidRDefault="00A81903" w:rsidP="00A8190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Ensure donors receive timely acknowledgments, impact updates, and appreciation communications.</w:t>
      </w:r>
    </w:p>
    <w:p w14:paraId="25777E5C" w14:textId="77777777" w:rsidR="00A81903" w:rsidRPr="00A81903" w:rsidRDefault="00A81903" w:rsidP="00A8190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Develop donor retention and re-engagement strategies.</w:t>
      </w:r>
    </w:p>
    <w:p w14:paraId="743746DE" w14:textId="77777777" w:rsidR="00A81903" w:rsidRPr="00A81903" w:rsidRDefault="00A81903" w:rsidP="00A8190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Coordinate donor meetings, calls, events, and follow-up activities.</w:t>
      </w:r>
    </w:p>
    <w:p w14:paraId="07A69C60" w14:textId="77777777" w:rsidR="00A81903" w:rsidRPr="00A81903" w:rsidRDefault="00A81903" w:rsidP="00A819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81903">
        <w:rPr>
          <w:rFonts w:ascii="Times New Roman" w:eastAsia="Times New Roman" w:hAnsi="Times New Roman" w:cs="Times New Roman"/>
          <w:b/>
          <w:bCs/>
          <w:kern w:val="0"/>
          <w:sz w:val="27"/>
          <w:szCs w:val="27"/>
          <w14:ligatures w14:val="none"/>
        </w:rPr>
        <w:t>Sponsorship &amp; Partnership Development</w:t>
      </w:r>
    </w:p>
    <w:p w14:paraId="1DC9CDBE" w14:textId="77777777" w:rsidR="00A81903" w:rsidRPr="00A81903" w:rsidRDefault="00A81903" w:rsidP="00A8190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Assist in securing sponsorships for broadcasts, events, conferences, and ministry initiatives.</w:t>
      </w:r>
    </w:p>
    <w:p w14:paraId="61E6B4B5" w14:textId="77777777" w:rsidR="00A81903" w:rsidRPr="00A81903" w:rsidRDefault="00A81903" w:rsidP="00A8190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Develop relationships with corporate and ministry partners aligned with His Glory's mission.</w:t>
      </w:r>
    </w:p>
    <w:p w14:paraId="6AAF76EB" w14:textId="77777777" w:rsidR="00A81903" w:rsidRPr="00A81903" w:rsidRDefault="00A81903" w:rsidP="00A8190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Create partnership proposals and sponsorship opportunities.</w:t>
      </w:r>
    </w:p>
    <w:p w14:paraId="6871F62D" w14:textId="77777777" w:rsidR="00A81903" w:rsidRPr="00A81903" w:rsidRDefault="00A81903" w:rsidP="00A819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81903">
        <w:rPr>
          <w:rFonts w:ascii="Times New Roman" w:eastAsia="Times New Roman" w:hAnsi="Times New Roman" w:cs="Times New Roman"/>
          <w:b/>
          <w:bCs/>
          <w:kern w:val="0"/>
          <w:sz w:val="27"/>
          <w:szCs w:val="27"/>
          <w14:ligatures w14:val="none"/>
        </w:rPr>
        <w:t>Campaigns &amp; Communications</w:t>
      </w:r>
    </w:p>
    <w:p w14:paraId="76FE1042" w14:textId="77777777" w:rsidR="00A81903" w:rsidRPr="00A81903" w:rsidRDefault="00A81903" w:rsidP="00A8190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Collaborate with marketing and media teams to create fundraising content across email, social media, television, websites, apps, and events.</w:t>
      </w:r>
    </w:p>
    <w:p w14:paraId="0BC2B41C" w14:textId="77777777" w:rsidR="00A81903" w:rsidRPr="00A81903" w:rsidRDefault="00A81903" w:rsidP="00A8190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Support fundraising appeals, donor stories, testimonials, and impact reports.</w:t>
      </w:r>
    </w:p>
    <w:p w14:paraId="47843A83" w14:textId="77777777" w:rsidR="00A81903" w:rsidRPr="00A81903" w:rsidRDefault="00A81903" w:rsidP="00A8190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Help communicate the ministry's vision in a compelling and faith-filled manner.</w:t>
      </w:r>
    </w:p>
    <w:p w14:paraId="36C5911A" w14:textId="77777777" w:rsidR="00A81903" w:rsidRPr="00A81903" w:rsidRDefault="00A81903" w:rsidP="00A819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81903">
        <w:rPr>
          <w:rFonts w:ascii="Times New Roman" w:eastAsia="Times New Roman" w:hAnsi="Times New Roman" w:cs="Times New Roman"/>
          <w:b/>
          <w:bCs/>
          <w:kern w:val="0"/>
          <w:sz w:val="27"/>
          <w:szCs w:val="27"/>
          <w14:ligatures w14:val="none"/>
        </w:rPr>
        <w:lastRenderedPageBreak/>
        <w:t>Reporting &amp; Administration</w:t>
      </w:r>
    </w:p>
    <w:p w14:paraId="545C604B" w14:textId="77777777" w:rsidR="00A81903" w:rsidRPr="00A81903" w:rsidRDefault="00A81903" w:rsidP="00A8190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Maintain accurate donor records and fundraising activity within CRM systems.</w:t>
      </w:r>
    </w:p>
    <w:p w14:paraId="76E712E1" w14:textId="77777777" w:rsidR="00A81903" w:rsidRPr="00A81903" w:rsidRDefault="00A81903" w:rsidP="00A8190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Track fundraising performance and provide regular reports to leadership.</w:t>
      </w:r>
    </w:p>
    <w:p w14:paraId="19CC48B0" w14:textId="77777777" w:rsidR="00A81903" w:rsidRPr="00A81903" w:rsidRDefault="00A81903" w:rsidP="00A8190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Monitor campaign effectiveness and identify opportunities for growth.</w:t>
      </w:r>
    </w:p>
    <w:p w14:paraId="4D0D40A8" w14:textId="77777777" w:rsidR="00A81903" w:rsidRPr="00A81903" w:rsidRDefault="00A81903" w:rsidP="00A8190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81903">
        <w:rPr>
          <w:rFonts w:ascii="Times New Roman" w:eastAsia="Times New Roman" w:hAnsi="Times New Roman" w:cs="Times New Roman"/>
          <w:b/>
          <w:bCs/>
          <w:kern w:val="0"/>
          <w:sz w:val="36"/>
          <w:szCs w:val="36"/>
          <w14:ligatures w14:val="none"/>
        </w:rPr>
        <w:t>Qualifications</w:t>
      </w:r>
    </w:p>
    <w:p w14:paraId="10765A21" w14:textId="77777777" w:rsidR="00A81903" w:rsidRPr="00A81903" w:rsidRDefault="00A81903" w:rsidP="00A8190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Passion for the mission and values of His Glory.</w:t>
      </w:r>
    </w:p>
    <w:p w14:paraId="276C6973" w14:textId="77777777" w:rsidR="00A81903" w:rsidRPr="00A81903" w:rsidRDefault="00A81903" w:rsidP="00A8190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Experience in fundraising, donor development, sales, business development, ministry advancement, or relationship management preferred.</w:t>
      </w:r>
    </w:p>
    <w:p w14:paraId="051622DE" w14:textId="77777777" w:rsidR="00A81903" w:rsidRPr="00A81903" w:rsidRDefault="00A81903" w:rsidP="00A8190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Strong communication and relationship-building skills.</w:t>
      </w:r>
    </w:p>
    <w:p w14:paraId="3D445A11" w14:textId="77777777" w:rsidR="00A81903" w:rsidRPr="00A81903" w:rsidRDefault="00A81903" w:rsidP="00A8190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Highly organized with the ability to manage multiple projects simultaneously.</w:t>
      </w:r>
    </w:p>
    <w:p w14:paraId="02401998" w14:textId="77777777" w:rsidR="00A81903" w:rsidRPr="00A81903" w:rsidRDefault="00A81903" w:rsidP="00A8190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Comfortable engaging with donors, sponsors, and ministry partners.</w:t>
      </w:r>
    </w:p>
    <w:p w14:paraId="70228068" w14:textId="77777777" w:rsidR="00A81903" w:rsidRPr="00A81903" w:rsidRDefault="00A81903" w:rsidP="00A8190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Self-motivated and able to work independently while collaborating across departments.</w:t>
      </w:r>
    </w:p>
    <w:p w14:paraId="76A50BB8" w14:textId="77777777" w:rsidR="00A81903" w:rsidRPr="00A81903" w:rsidRDefault="00A81903" w:rsidP="00A8190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Nonprofit, ministry, or faith-based fundraising experience is a plus but not required.</w:t>
      </w:r>
    </w:p>
    <w:p w14:paraId="34BF7EDE" w14:textId="77777777" w:rsidR="00A81903" w:rsidRPr="00A81903" w:rsidRDefault="00A81903" w:rsidP="00A8190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81903">
        <w:rPr>
          <w:rFonts w:ascii="Times New Roman" w:eastAsia="Times New Roman" w:hAnsi="Times New Roman" w:cs="Times New Roman"/>
          <w:b/>
          <w:bCs/>
          <w:kern w:val="0"/>
          <w:sz w:val="36"/>
          <w:szCs w:val="36"/>
          <w14:ligatures w14:val="none"/>
        </w:rPr>
        <w:t>Success Metrics</w:t>
      </w:r>
    </w:p>
    <w:p w14:paraId="3172C937" w14:textId="77777777" w:rsidR="00A81903" w:rsidRPr="00A81903" w:rsidRDefault="00A81903" w:rsidP="00A8190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Growth in monthly and annual donation revenue.</w:t>
      </w:r>
    </w:p>
    <w:p w14:paraId="1B9E1029" w14:textId="77777777" w:rsidR="00A81903" w:rsidRPr="00A81903" w:rsidRDefault="00A81903" w:rsidP="00A8190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Increase in recurring donors and donor retention.</w:t>
      </w:r>
    </w:p>
    <w:p w14:paraId="19DEABD2" w14:textId="77777777" w:rsidR="00A81903" w:rsidRPr="00A81903" w:rsidRDefault="00A81903" w:rsidP="00A8190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Growth in major donor and sponsorship relationships.</w:t>
      </w:r>
    </w:p>
    <w:p w14:paraId="0E72503D" w14:textId="77777777" w:rsidR="00A81903" w:rsidRPr="00A81903" w:rsidRDefault="00A81903" w:rsidP="00A8190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Successful execution of fundraising campaigns and initiatives.</w:t>
      </w:r>
    </w:p>
    <w:p w14:paraId="527CE96F" w14:textId="77777777" w:rsidR="00A81903" w:rsidRPr="00A81903" w:rsidRDefault="00A81903" w:rsidP="00A8190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Expansion of donor engagement and stewardship efforts.</w:t>
      </w:r>
    </w:p>
    <w:p w14:paraId="66159EA6" w14:textId="77777777" w:rsidR="00A81903" w:rsidRPr="00A81903" w:rsidRDefault="00A81903" w:rsidP="00A8190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81903">
        <w:rPr>
          <w:rFonts w:ascii="Times New Roman" w:eastAsia="Times New Roman" w:hAnsi="Times New Roman" w:cs="Times New Roman"/>
          <w:b/>
          <w:bCs/>
          <w:kern w:val="0"/>
          <w:sz w:val="36"/>
          <w:szCs w:val="36"/>
          <w14:ligatures w14:val="none"/>
        </w:rPr>
        <w:t>Why Join His Glory?</w:t>
      </w:r>
    </w:p>
    <w:p w14:paraId="667430A0" w14:textId="77777777" w:rsidR="00A81903" w:rsidRPr="00A81903" w:rsidRDefault="00A81903" w:rsidP="00A81903">
      <w:pPr>
        <w:spacing w:before="100" w:beforeAutospacing="1" w:after="100" w:afterAutospacing="1" w:line="240" w:lineRule="auto"/>
        <w:rPr>
          <w:rFonts w:ascii="Times New Roman" w:eastAsia="Times New Roman" w:hAnsi="Times New Roman" w:cs="Times New Roman"/>
          <w:kern w:val="0"/>
          <w14:ligatures w14:val="none"/>
        </w:rPr>
      </w:pPr>
      <w:r w:rsidRPr="00A81903">
        <w:rPr>
          <w:rFonts w:ascii="Times New Roman" w:eastAsia="Times New Roman" w:hAnsi="Times New Roman" w:cs="Times New Roman"/>
          <w:kern w:val="0"/>
          <w14:ligatures w14:val="none"/>
        </w:rPr>
        <w:t>Join a mission-driven team dedicated to reaching souls, advancing the Kingdom of God, and impacting lives through media, broadcasting, prayer, discipleship, and community outreach. This role provides an opportunity to directly help fuel the growth and global impact of His Glory's mission.</w:t>
      </w:r>
    </w:p>
    <w:p w14:paraId="69664842" w14:textId="77777777" w:rsidR="00E76272" w:rsidRPr="00E76272" w:rsidRDefault="00E76272" w:rsidP="00E76272">
      <w:pPr>
        <w:spacing w:after="0" w:line="240" w:lineRule="auto"/>
        <w:rPr>
          <w:rFonts w:ascii="Times New Roman" w:eastAsia="Times New Roman" w:hAnsi="Times New Roman" w:cs="Times New Roman"/>
          <w:kern w:val="0"/>
          <w14:ligatures w14:val="none"/>
        </w:rPr>
      </w:pPr>
    </w:p>
    <w:sectPr w:rsidR="00E76272" w:rsidRPr="00E76272" w:rsidSect="008D064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6F6B"/>
    <w:multiLevelType w:val="multilevel"/>
    <w:tmpl w:val="510A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E40FD8"/>
    <w:multiLevelType w:val="multilevel"/>
    <w:tmpl w:val="287A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945BCB"/>
    <w:multiLevelType w:val="multilevel"/>
    <w:tmpl w:val="768E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A618D"/>
    <w:multiLevelType w:val="multilevel"/>
    <w:tmpl w:val="5EDCB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481D64"/>
    <w:multiLevelType w:val="multilevel"/>
    <w:tmpl w:val="7ED4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F5124D"/>
    <w:multiLevelType w:val="multilevel"/>
    <w:tmpl w:val="A0EA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CD11E6"/>
    <w:multiLevelType w:val="multilevel"/>
    <w:tmpl w:val="C8C22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482DC6"/>
    <w:multiLevelType w:val="multilevel"/>
    <w:tmpl w:val="5CF20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8A7EC1"/>
    <w:multiLevelType w:val="multilevel"/>
    <w:tmpl w:val="2DC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7B6CDE"/>
    <w:multiLevelType w:val="multilevel"/>
    <w:tmpl w:val="9D00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88272A"/>
    <w:multiLevelType w:val="multilevel"/>
    <w:tmpl w:val="562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C85EAA"/>
    <w:multiLevelType w:val="multilevel"/>
    <w:tmpl w:val="DEB8F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D6029C"/>
    <w:multiLevelType w:val="multilevel"/>
    <w:tmpl w:val="8D520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802F32"/>
    <w:multiLevelType w:val="multilevel"/>
    <w:tmpl w:val="AC7A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A2881"/>
    <w:multiLevelType w:val="multilevel"/>
    <w:tmpl w:val="3EB8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AA403B"/>
    <w:multiLevelType w:val="multilevel"/>
    <w:tmpl w:val="D320E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7D4E17"/>
    <w:multiLevelType w:val="multilevel"/>
    <w:tmpl w:val="077EC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3052E5"/>
    <w:multiLevelType w:val="multilevel"/>
    <w:tmpl w:val="9F5E4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307626"/>
    <w:multiLevelType w:val="multilevel"/>
    <w:tmpl w:val="BF2EB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9E0322"/>
    <w:multiLevelType w:val="multilevel"/>
    <w:tmpl w:val="9BB2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DC5792"/>
    <w:multiLevelType w:val="multilevel"/>
    <w:tmpl w:val="6818F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097753"/>
    <w:multiLevelType w:val="multilevel"/>
    <w:tmpl w:val="16C4B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8F65F6"/>
    <w:multiLevelType w:val="multilevel"/>
    <w:tmpl w:val="956A6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AC6CD3"/>
    <w:multiLevelType w:val="multilevel"/>
    <w:tmpl w:val="50FC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D43158"/>
    <w:multiLevelType w:val="multilevel"/>
    <w:tmpl w:val="7362E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1D23A9"/>
    <w:multiLevelType w:val="multilevel"/>
    <w:tmpl w:val="6FF0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9F53EC"/>
    <w:multiLevelType w:val="multilevel"/>
    <w:tmpl w:val="AE6E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CF1CDC"/>
    <w:multiLevelType w:val="multilevel"/>
    <w:tmpl w:val="8F68F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859960">
    <w:abstractNumId w:val="22"/>
  </w:num>
  <w:num w:numId="2" w16cid:durableId="1403597922">
    <w:abstractNumId w:val="15"/>
  </w:num>
  <w:num w:numId="3" w16cid:durableId="931015060">
    <w:abstractNumId w:val="17"/>
  </w:num>
  <w:num w:numId="4" w16cid:durableId="624890702">
    <w:abstractNumId w:val="16"/>
  </w:num>
  <w:num w:numId="5" w16cid:durableId="76365119">
    <w:abstractNumId w:val="6"/>
  </w:num>
  <w:num w:numId="6" w16cid:durableId="711468441">
    <w:abstractNumId w:val="11"/>
  </w:num>
  <w:num w:numId="7" w16cid:durableId="1544294719">
    <w:abstractNumId w:val="3"/>
  </w:num>
  <w:num w:numId="8" w16cid:durableId="573315335">
    <w:abstractNumId w:val="14"/>
  </w:num>
  <w:num w:numId="9" w16cid:durableId="2127649190">
    <w:abstractNumId w:val="18"/>
  </w:num>
  <w:num w:numId="10" w16cid:durableId="730152055">
    <w:abstractNumId w:val="0"/>
  </w:num>
  <w:num w:numId="11" w16cid:durableId="316764359">
    <w:abstractNumId w:val="7"/>
  </w:num>
  <w:num w:numId="12" w16cid:durableId="1914076847">
    <w:abstractNumId w:val="13"/>
  </w:num>
  <w:num w:numId="13" w16cid:durableId="1676227933">
    <w:abstractNumId w:val="19"/>
  </w:num>
  <w:num w:numId="14" w16cid:durableId="1013191086">
    <w:abstractNumId w:val="5"/>
  </w:num>
  <w:num w:numId="15" w16cid:durableId="1268006249">
    <w:abstractNumId w:val="25"/>
  </w:num>
  <w:num w:numId="16" w16cid:durableId="217131420">
    <w:abstractNumId w:val="2"/>
  </w:num>
  <w:num w:numId="17" w16cid:durableId="1896506052">
    <w:abstractNumId w:val="24"/>
  </w:num>
  <w:num w:numId="18" w16cid:durableId="651761074">
    <w:abstractNumId w:val="9"/>
  </w:num>
  <w:num w:numId="19" w16cid:durableId="936789104">
    <w:abstractNumId w:val="26"/>
  </w:num>
  <w:num w:numId="20" w16cid:durableId="930503957">
    <w:abstractNumId w:val="8"/>
  </w:num>
  <w:num w:numId="21" w16cid:durableId="40397979">
    <w:abstractNumId w:val="10"/>
  </w:num>
  <w:num w:numId="22" w16cid:durableId="1651641510">
    <w:abstractNumId w:val="27"/>
  </w:num>
  <w:num w:numId="23" w16cid:durableId="858350709">
    <w:abstractNumId w:val="21"/>
  </w:num>
  <w:num w:numId="24" w16cid:durableId="912162098">
    <w:abstractNumId w:val="1"/>
  </w:num>
  <w:num w:numId="25" w16cid:durableId="1677608562">
    <w:abstractNumId w:val="4"/>
  </w:num>
  <w:num w:numId="26" w16cid:durableId="68190125">
    <w:abstractNumId w:val="12"/>
  </w:num>
  <w:num w:numId="27" w16cid:durableId="1776441712">
    <w:abstractNumId w:val="20"/>
  </w:num>
  <w:num w:numId="28" w16cid:durableId="3858403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167"/>
    <w:rsid w:val="00050F21"/>
    <w:rsid w:val="00054939"/>
    <w:rsid w:val="000B7C57"/>
    <w:rsid w:val="001C40DF"/>
    <w:rsid w:val="00306819"/>
    <w:rsid w:val="003C49D3"/>
    <w:rsid w:val="00405698"/>
    <w:rsid w:val="00423167"/>
    <w:rsid w:val="00481714"/>
    <w:rsid w:val="004D0F19"/>
    <w:rsid w:val="004D67B3"/>
    <w:rsid w:val="005200A9"/>
    <w:rsid w:val="0059395F"/>
    <w:rsid w:val="005A1959"/>
    <w:rsid w:val="005B0DE7"/>
    <w:rsid w:val="005E6385"/>
    <w:rsid w:val="006552CC"/>
    <w:rsid w:val="00716220"/>
    <w:rsid w:val="00750709"/>
    <w:rsid w:val="0082304F"/>
    <w:rsid w:val="0089591B"/>
    <w:rsid w:val="008D0646"/>
    <w:rsid w:val="008D222A"/>
    <w:rsid w:val="008E4C6B"/>
    <w:rsid w:val="00A222B6"/>
    <w:rsid w:val="00A81903"/>
    <w:rsid w:val="00B87EA0"/>
    <w:rsid w:val="00C06FE5"/>
    <w:rsid w:val="00C413DC"/>
    <w:rsid w:val="00C779B0"/>
    <w:rsid w:val="00E76272"/>
    <w:rsid w:val="00ED0893"/>
    <w:rsid w:val="00EF648D"/>
    <w:rsid w:val="00F678D1"/>
    <w:rsid w:val="00FE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EC60"/>
  <w15:chartTrackingRefBased/>
  <w15:docId w15:val="{D4E6282A-AA59-1545-8C2D-24858F99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3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3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167"/>
    <w:rPr>
      <w:rFonts w:eastAsiaTheme="majorEastAsia" w:cstheme="majorBidi"/>
      <w:color w:val="272727" w:themeColor="text1" w:themeTint="D8"/>
    </w:rPr>
  </w:style>
  <w:style w:type="paragraph" w:styleId="Title">
    <w:name w:val="Title"/>
    <w:basedOn w:val="Normal"/>
    <w:next w:val="Normal"/>
    <w:link w:val="TitleChar"/>
    <w:uiPriority w:val="10"/>
    <w:qFormat/>
    <w:rsid w:val="0042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167"/>
    <w:pPr>
      <w:spacing w:before="160"/>
      <w:jc w:val="center"/>
    </w:pPr>
    <w:rPr>
      <w:i/>
      <w:iCs/>
      <w:color w:val="404040" w:themeColor="text1" w:themeTint="BF"/>
    </w:rPr>
  </w:style>
  <w:style w:type="character" w:customStyle="1" w:styleId="QuoteChar">
    <w:name w:val="Quote Char"/>
    <w:basedOn w:val="DefaultParagraphFont"/>
    <w:link w:val="Quote"/>
    <w:uiPriority w:val="29"/>
    <w:rsid w:val="00423167"/>
    <w:rPr>
      <w:i/>
      <w:iCs/>
      <w:color w:val="404040" w:themeColor="text1" w:themeTint="BF"/>
    </w:rPr>
  </w:style>
  <w:style w:type="paragraph" w:styleId="ListParagraph">
    <w:name w:val="List Paragraph"/>
    <w:basedOn w:val="Normal"/>
    <w:uiPriority w:val="34"/>
    <w:qFormat/>
    <w:rsid w:val="00423167"/>
    <w:pPr>
      <w:ind w:left="720"/>
      <w:contextualSpacing/>
    </w:pPr>
  </w:style>
  <w:style w:type="character" w:styleId="IntenseEmphasis">
    <w:name w:val="Intense Emphasis"/>
    <w:basedOn w:val="DefaultParagraphFont"/>
    <w:uiPriority w:val="21"/>
    <w:qFormat/>
    <w:rsid w:val="00423167"/>
    <w:rPr>
      <w:i/>
      <w:iCs/>
      <w:color w:val="0F4761" w:themeColor="accent1" w:themeShade="BF"/>
    </w:rPr>
  </w:style>
  <w:style w:type="paragraph" w:styleId="IntenseQuote">
    <w:name w:val="Intense Quote"/>
    <w:basedOn w:val="Normal"/>
    <w:next w:val="Normal"/>
    <w:link w:val="IntenseQuoteChar"/>
    <w:uiPriority w:val="30"/>
    <w:qFormat/>
    <w:rsid w:val="0042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167"/>
    <w:rPr>
      <w:i/>
      <w:iCs/>
      <w:color w:val="0F4761" w:themeColor="accent1" w:themeShade="BF"/>
    </w:rPr>
  </w:style>
  <w:style w:type="character" w:styleId="IntenseReference">
    <w:name w:val="Intense Reference"/>
    <w:basedOn w:val="DefaultParagraphFont"/>
    <w:uiPriority w:val="32"/>
    <w:qFormat/>
    <w:rsid w:val="00423167"/>
    <w:rPr>
      <w:b/>
      <w:bCs/>
      <w:smallCaps/>
      <w:color w:val="0F4761" w:themeColor="accent1" w:themeShade="BF"/>
      <w:spacing w:val="5"/>
    </w:rPr>
  </w:style>
  <w:style w:type="paragraph" w:styleId="NormalWeb">
    <w:name w:val="Normal (Web)"/>
    <w:basedOn w:val="Normal"/>
    <w:uiPriority w:val="99"/>
    <w:semiHidden/>
    <w:unhideWhenUsed/>
    <w:rsid w:val="0042316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3167"/>
    <w:rPr>
      <w:b/>
      <w:bCs/>
    </w:rPr>
  </w:style>
  <w:style w:type="character" w:styleId="Emphasis">
    <w:name w:val="Emphasis"/>
    <w:basedOn w:val="DefaultParagraphFont"/>
    <w:uiPriority w:val="20"/>
    <w:qFormat/>
    <w:rsid w:val="004231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436</Words>
  <Characters>2963</Characters>
  <Application>Microsoft Office Word</Application>
  <DocSecurity>0</DocSecurity>
  <Lines>52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Copley</dc:creator>
  <cp:keywords/>
  <dc:description/>
  <cp:lastModifiedBy>Alyssa Wiatroski</cp:lastModifiedBy>
  <cp:revision>21</cp:revision>
  <dcterms:created xsi:type="dcterms:W3CDTF">2025-09-05T21:22:00Z</dcterms:created>
  <dcterms:modified xsi:type="dcterms:W3CDTF">2026-06-16T17:33:00Z</dcterms:modified>
</cp:coreProperties>
</file>